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jc w:val="distribute"/>
        <w:rPr>
          <w:rFonts w:hint="eastAsia" w:ascii="黑体" w:hAnsi="Times New Roman" w:eastAsia="黑体" w:cs="Times New Roman"/>
          <w:color w:val="FF0000"/>
          <w:spacing w:val="-30"/>
          <w:sz w:val="96"/>
          <w:szCs w:val="96"/>
        </w:rPr>
      </w:pPr>
    </w:p>
    <w:p>
      <w:pPr>
        <w:ind w:left="-105" w:leftChars="-50"/>
        <w:jc w:val="distribute"/>
        <w:rPr>
          <w:rFonts w:hint="eastAsia" w:ascii="黑体" w:hAnsi="Times New Roman" w:eastAsia="黑体" w:cs="Times New Roman"/>
          <w:color w:val="FF0000"/>
          <w:spacing w:val="-30"/>
          <w:sz w:val="96"/>
          <w:szCs w:val="96"/>
        </w:rPr>
      </w:pPr>
    </w:p>
    <w:p>
      <w:pPr>
        <w:ind w:left="-105" w:leftChars="-50"/>
        <w:rPr>
          <w:rFonts w:hint="eastAsia" w:ascii="仿宋_GB2312" w:hAnsi="Times New Roman" w:eastAsia="仿宋_GB2312" w:cs="Times New Roman"/>
          <w:sz w:val="32"/>
          <w:szCs w:val="32"/>
        </w:rPr>
      </w:pPr>
    </w:p>
    <w:p>
      <w:pPr>
        <w:ind w:left="-105" w:leftChars="-50"/>
        <w:rPr>
          <w:rFonts w:hint="eastAsia" w:ascii="仿宋_GB2312" w:hAnsi="Times New Roman" w:eastAsia="仿宋_GB2312" w:cs="Times New Roman"/>
          <w:sz w:val="32"/>
          <w:szCs w:val="32"/>
        </w:rPr>
      </w:pPr>
    </w:p>
    <w:p>
      <w:pPr>
        <w:ind w:firstLine="2720" w:firstLineChars="850"/>
        <w:rPr>
          <w:rFonts w:hint="eastAsia" w:ascii="仿宋_GB2312" w:hAnsi="Times New Roman" w:eastAsia="仿宋_GB2312" w:cs="Times New Roman"/>
          <w:sz w:val="32"/>
          <w:szCs w:val="32"/>
        </w:rPr>
      </w:pPr>
    </w:p>
    <w:p>
      <w:pPr>
        <w:ind w:firstLine="2720" w:firstLineChars="850"/>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720" w:firstLineChars="850"/>
        <w:textAlignment w:val="auto"/>
        <w:rPr>
          <w:rFonts w:hint="eastAsia" w:ascii="仿宋_GB2312" w:hAnsi="Times New Roman" w:eastAsia="仿宋_GB2312" w:cs="Times New Roman"/>
          <w:sz w:val="32"/>
          <w:szCs w:val="32"/>
        </w:rPr>
      </w:pPr>
      <w:bookmarkStart w:id="0" w:name="_GoBack"/>
      <w:bookmarkEnd w:id="0"/>
    </w:p>
    <w:p>
      <w:pPr>
        <w:spacing w:before="124" w:beforeLines="40"/>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仿宋_GB2312" w:eastAsia="仿宋_GB2312" w:cs="Times New Roman"/>
          <w:sz w:val="32"/>
          <w:szCs w:val="32"/>
        </w:rPr>
        <w:t>万</w:t>
      </w:r>
      <w:r>
        <w:rPr>
          <w:rFonts w:ascii="仿宋_GB2312" w:hAnsi="仿宋_GB2312" w:eastAsia="仿宋_GB2312" w:cs="Times New Roman"/>
          <w:sz w:val="32"/>
          <w:szCs w:val="32"/>
        </w:rPr>
        <w:t>财</w:t>
      </w:r>
      <w:r>
        <w:rPr>
          <w:rFonts w:hint="eastAsia" w:ascii="仿宋_GB2312" w:hAnsi="仿宋_GB2312" w:eastAsia="仿宋_GB2312" w:cs="Times New Roman"/>
          <w:sz w:val="32"/>
          <w:szCs w:val="32"/>
          <w:lang w:eastAsia="zh-CN"/>
        </w:rPr>
        <w:t>购诉</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仿宋_GB2312" w:hAnsi="仿宋_GB2312" w:eastAsia="仿宋_GB2312" w:cs="Times New Roman"/>
          <w:sz w:val="32"/>
          <w:szCs w:val="32"/>
        </w:rPr>
        <w:t>号</w:t>
      </w:r>
    </w:p>
    <w:p>
      <w:pPr>
        <w:jc w:val="both"/>
        <w:rPr>
          <w:rFonts w:ascii="仿宋_GB2312" w:hAnsi="宋体" w:eastAsia="仿宋_GB2312"/>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万载县</w:t>
      </w:r>
      <w:r>
        <w:rPr>
          <w:rFonts w:hint="eastAsia" w:asciiTheme="majorEastAsia" w:hAnsiTheme="majorEastAsia" w:eastAsiaTheme="majorEastAsia"/>
          <w:b/>
          <w:sz w:val="44"/>
          <w:szCs w:val="44"/>
        </w:rPr>
        <w:t>财政局关于</w:t>
      </w:r>
      <w:r>
        <w:rPr>
          <w:rFonts w:hint="eastAsia" w:asciiTheme="majorEastAsia" w:hAnsiTheme="majorEastAsia" w:eastAsiaTheme="majorEastAsia"/>
          <w:b/>
          <w:sz w:val="44"/>
          <w:szCs w:val="44"/>
          <w:lang w:eastAsia="zh-CN"/>
        </w:rPr>
        <w:t>万载县政府采购中心代理</w:t>
      </w:r>
      <w:r>
        <w:rPr>
          <w:rFonts w:hint="eastAsia" w:asciiTheme="majorEastAsia" w:hAnsiTheme="majorEastAsia" w:eastAsiaTheme="majorEastAsia"/>
          <w:b/>
          <w:sz w:val="44"/>
          <w:szCs w:val="44"/>
          <w:lang w:val="en-US" w:eastAsia="zh-CN"/>
        </w:rPr>
        <w:t>2018年高标准农田建设土壤改良工程-紫云英种子及服务</w:t>
      </w:r>
      <w:r>
        <w:rPr>
          <w:rFonts w:hint="eastAsia" w:asciiTheme="majorEastAsia" w:hAnsiTheme="majorEastAsia" w:eastAsiaTheme="majorEastAsia"/>
          <w:b/>
          <w:sz w:val="44"/>
          <w:szCs w:val="44"/>
        </w:rPr>
        <w:t>采购项目（</w:t>
      </w:r>
      <w:r>
        <w:rPr>
          <w:rFonts w:hint="eastAsia" w:asciiTheme="majorEastAsia" w:hAnsiTheme="majorEastAsia" w:eastAsiaTheme="majorEastAsia"/>
          <w:b/>
          <w:sz w:val="44"/>
          <w:szCs w:val="44"/>
          <w:lang w:eastAsia="zh-CN"/>
        </w:rPr>
        <w:t>项目</w:t>
      </w:r>
      <w:r>
        <w:rPr>
          <w:rFonts w:hint="eastAsia" w:asciiTheme="majorEastAsia" w:hAnsiTheme="majorEastAsia" w:eastAsiaTheme="majorEastAsia"/>
          <w:b/>
          <w:sz w:val="44"/>
          <w:szCs w:val="44"/>
        </w:rPr>
        <w:t>编号：</w:t>
      </w:r>
      <w:r>
        <w:rPr>
          <w:rFonts w:hint="eastAsia" w:asciiTheme="majorEastAsia" w:hAnsiTheme="majorEastAsia" w:eastAsiaTheme="majorEastAsia"/>
          <w:b/>
          <w:sz w:val="44"/>
          <w:szCs w:val="44"/>
          <w:lang w:val="en-US" w:eastAsia="zh-CN"/>
        </w:rPr>
        <w:t>JXWZCG-</w:t>
      </w:r>
      <w:r>
        <w:rPr>
          <w:rFonts w:hint="eastAsia" w:asciiTheme="majorEastAsia" w:hAnsiTheme="majorEastAsia" w:eastAsiaTheme="majorEastAsia"/>
          <w:b/>
          <w:sz w:val="44"/>
          <w:szCs w:val="44"/>
        </w:rPr>
        <w:t>2019-</w:t>
      </w:r>
      <w:r>
        <w:rPr>
          <w:rFonts w:hint="eastAsia" w:asciiTheme="majorEastAsia" w:hAnsiTheme="majorEastAsia" w:eastAsiaTheme="majorEastAsia"/>
          <w:b/>
          <w:sz w:val="44"/>
          <w:szCs w:val="44"/>
          <w:lang w:val="en-US" w:eastAsia="zh-CN"/>
        </w:rPr>
        <w:t>68</w:t>
      </w:r>
      <w:r>
        <w:rPr>
          <w:rFonts w:hint="eastAsia" w:asciiTheme="majorEastAsia" w:hAnsiTheme="majorEastAsia" w:eastAsiaTheme="majorEastAsia"/>
          <w:b/>
          <w:sz w:val="44"/>
          <w:szCs w:val="44"/>
        </w:rPr>
        <w:t>）投诉处理决定书</w:t>
      </w:r>
    </w:p>
    <w:p>
      <w:pPr>
        <w:rPr>
          <w:rFonts w:ascii="微软雅黑" w:hAnsi="微软雅黑" w:eastAsia="微软雅黑" w:cs="宋体"/>
          <w:sz w:val="32"/>
          <w:szCs w:val="32"/>
        </w:rPr>
      </w:pPr>
    </w:p>
    <w:p>
      <w:pPr>
        <w:ind w:firstLine="640" w:firstLineChars="200"/>
        <w:rPr>
          <w:rFonts w:ascii="仿宋_GB2312" w:eastAsia="仿宋_GB2312"/>
          <w:sz w:val="32"/>
          <w:szCs w:val="32"/>
        </w:rPr>
      </w:pPr>
      <w:r>
        <w:rPr>
          <w:rFonts w:hint="eastAsia" w:ascii="仿宋_GB2312" w:eastAsia="仿宋_GB2312"/>
          <w:sz w:val="32"/>
          <w:szCs w:val="32"/>
          <w:lang w:eastAsia="zh-CN"/>
        </w:rPr>
        <w:t>江西春丰农业科技</w:t>
      </w:r>
      <w:r>
        <w:rPr>
          <w:rFonts w:hint="eastAsia" w:ascii="仿宋_GB2312" w:eastAsia="仿宋_GB2312"/>
          <w:sz w:val="32"/>
          <w:szCs w:val="32"/>
        </w:rPr>
        <w:t>有限公司：</w:t>
      </w:r>
    </w:p>
    <w:p>
      <w:pPr>
        <w:ind w:firstLine="640" w:firstLineChars="200"/>
        <w:rPr>
          <w:rFonts w:ascii="仿宋_GB2312" w:eastAsia="仿宋_GB2312"/>
          <w:sz w:val="32"/>
          <w:szCs w:val="32"/>
        </w:rPr>
      </w:pPr>
      <w:r>
        <w:rPr>
          <w:rFonts w:hint="eastAsia" w:ascii="仿宋_GB2312" w:eastAsia="仿宋_GB2312"/>
          <w:sz w:val="32"/>
          <w:szCs w:val="32"/>
        </w:rPr>
        <w:t>投诉人：</w:t>
      </w:r>
      <w:r>
        <w:rPr>
          <w:rFonts w:hint="eastAsia" w:ascii="仿宋_GB2312" w:eastAsia="仿宋_GB2312"/>
          <w:sz w:val="32"/>
          <w:szCs w:val="32"/>
          <w:lang w:eastAsia="zh-CN"/>
        </w:rPr>
        <w:t>江西春丰农业科技</w:t>
      </w:r>
      <w:r>
        <w:rPr>
          <w:rFonts w:hint="eastAsia" w:ascii="仿宋_GB2312" w:eastAsia="仿宋_GB2312"/>
          <w:sz w:val="32"/>
          <w:szCs w:val="32"/>
        </w:rPr>
        <w:t>有限公司</w:t>
      </w:r>
    </w:p>
    <w:p>
      <w:pPr>
        <w:ind w:firstLine="640" w:firstLineChars="200"/>
        <w:rPr>
          <w:rFonts w:hint="eastAsia"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lang w:eastAsia="zh-CN"/>
        </w:rPr>
        <w:t>柒月兰</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授权代表：</w:t>
      </w:r>
      <w:r>
        <w:rPr>
          <w:rFonts w:hint="eastAsia" w:ascii="仿宋_GB2312" w:eastAsia="仿宋_GB2312"/>
          <w:sz w:val="32"/>
          <w:szCs w:val="32"/>
          <w:lang w:eastAsia="zh-CN"/>
        </w:rPr>
        <w:t>杜</w:t>
      </w:r>
      <w:r>
        <w:rPr>
          <w:rFonts w:hint="eastAsia" w:ascii="仿宋_GB2312" w:eastAsia="仿宋_GB2312"/>
          <w:sz w:val="32"/>
          <w:szCs w:val="32"/>
          <w:lang w:val="en-US" w:eastAsia="zh-CN"/>
        </w:rPr>
        <w:t>喆明</w:t>
      </w:r>
      <w:r>
        <w:rPr>
          <w:rFonts w:hint="eastAsia" w:ascii="仿宋_GB2312" w:eastAsia="仿宋_GB2312"/>
          <w:sz w:val="32"/>
          <w:szCs w:val="32"/>
        </w:rPr>
        <w:t xml:space="preserve">                   联系电话:</w:t>
      </w:r>
      <w:r>
        <w:rPr>
          <w:rFonts w:hint="eastAsia" w:ascii="仿宋_GB2312" w:eastAsia="仿宋_GB2312"/>
          <w:sz w:val="32"/>
          <w:szCs w:val="32"/>
          <w:lang w:val="en-US" w:eastAsia="zh-CN"/>
        </w:rPr>
        <w:t>18907096756</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投诉书地址：江西省南</w:t>
      </w:r>
      <w:r>
        <w:rPr>
          <w:rFonts w:hint="eastAsia" w:ascii="仿宋_GB2312" w:eastAsia="仿宋_GB2312"/>
          <w:sz w:val="32"/>
          <w:szCs w:val="32"/>
          <w:lang w:eastAsia="zh-CN"/>
        </w:rPr>
        <w:t>昌</w:t>
      </w:r>
      <w:r>
        <w:rPr>
          <w:rFonts w:hint="eastAsia" w:ascii="仿宋_GB2312" w:eastAsia="仿宋_GB2312"/>
          <w:sz w:val="32"/>
          <w:szCs w:val="32"/>
        </w:rPr>
        <w:t>市</w:t>
      </w:r>
      <w:r>
        <w:rPr>
          <w:rFonts w:hint="eastAsia" w:ascii="仿宋_GB2312" w:eastAsia="仿宋_GB2312"/>
          <w:sz w:val="32"/>
          <w:szCs w:val="32"/>
          <w:lang w:eastAsia="zh-CN"/>
        </w:rPr>
        <w:t>青</w:t>
      </w:r>
      <w:r>
        <w:rPr>
          <w:rFonts w:hint="eastAsia" w:ascii="仿宋_GB2312" w:eastAsia="仿宋_GB2312"/>
          <w:sz w:val="32"/>
          <w:szCs w:val="32"/>
        </w:rPr>
        <w:t>山湖</w:t>
      </w:r>
      <w:r>
        <w:rPr>
          <w:rFonts w:hint="eastAsia" w:ascii="仿宋_GB2312" w:eastAsia="仿宋_GB2312"/>
          <w:sz w:val="32"/>
          <w:szCs w:val="32"/>
          <w:lang w:eastAsia="zh-CN"/>
        </w:rPr>
        <w:t>区义坊路</w:t>
      </w:r>
      <w:r>
        <w:rPr>
          <w:rFonts w:hint="eastAsia" w:ascii="仿宋_GB2312" w:eastAsia="仿宋_GB2312"/>
          <w:sz w:val="32"/>
          <w:szCs w:val="32"/>
          <w:lang w:val="en-US" w:eastAsia="zh-CN"/>
        </w:rPr>
        <w:t>999</w:t>
      </w:r>
      <w:r>
        <w:rPr>
          <w:rFonts w:hint="eastAsia" w:ascii="仿宋_GB2312" w:eastAsia="仿宋_GB2312"/>
          <w:sz w:val="32"/>
          <w:szCs w:val="32"/>
        </w:rPr>
        <w:t>号  邮编:3300</w:t>
      </w:r>
      <w:r>
        <w:rPr>
          <w:rFonts w:hint="eastAsia" w:ascii="仿宋_GB2312" w:eastAsia="仿宋_GB2312"/>
          <w:sz w:val="32"/>
          <w:szCs w:val="32"/>
          <w:lang w:val="en-US" w:eastAsia="zh-CN"/>
        </w:rPr>
        <w:t>12</w:t>
      </w:r>
    </w:p>
    <w:p>
      <w:pPr>
        <w:ind w:firstLine="640" w:firstLineChars="200"/>
        <w:rPr>
          <w:rFonts w:hint="eastAsia" w:ascii="仿宋_GB2312" w:eastAsia="仿宋_GB2312"/>
          <w:sz w:val="32"/>
          <w:szCs w:val="32"/>
        </w:rPr>
      </w:pPr>
      <w:r>
        <w:rPr>
          <w:rFonts w:hint="eastAsia" w:ascii="仿宋_GB2312" w:eastAsia="仿宋_GB2312"/>
          <w:sz w:val="32"/>
          <w:szCs w:val="32"/>
        </w:rPr>
        <w:t>被投诉人1：万载县政府采购中心</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联系人：喻兰英                  </w:t>
      </w:r>
      <w:r>
        <w:rPr>
          <w:rFonts w:hint="eastAsia" w:ascii="仿宋_GB2312" w:eastAsia="仿宋_GB2312"/>
          <w:sz w:val="32"/>
          <w:szCs w:val="32"/>
          <w:lang w:val="en-US" w:eastAsia="zh-CN"/>
        </w:rPr>
        <w:t xml:space="preserve"> </w:t>
      </w:r>
      <w:r>
        <w:rPr>
          <w:rFonts w:hint="eastAsia" w:ascii="仿宋_GB2312" w:eastAsia="仿宋_GB2312"/>
          <w:sz w:val="32"/>
          <w:szCs w:val="32"/>
        </w:rPr>
        <w:t>联系电话:0795-8816850</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地址：万载县沿河西路262号         </w:t>
      </w:r>
    </w:p>
    <w:p>
      <w:pPr>
        <w:ind w:firstLine="640" w:firstLineChars="200"/>
        <w:rPr>
          <w:rFonts w:hint="eastAsia" w:ascii="仿宋_GB2312" w:eastAsia="仿宋_GB2312"/>
          <w:sz w:val="32"/>
          <w:szCs w:val="32"/>
        </w:rPr>
      </w:pPr>
      <w:r>
        <w:rPr>
          <w:rFonts w:hint="eastAsia" w:ascii="仿宋_GB2312" w:eastAsia="仿宋_GB2312"/>
          <w:sz w:val="32"/>
          <w:szCs w:val="32"/>
        </w:rPr>
        <w:t>被投诉人2：万载县农业农村局</w:t>
      </w:r>
    </w:p>
    <w:p>
      <w:pPr>
        <w:ind w:firstLine="640" w:firstLineChars="200"/>
        <w:rPr>
          <w:rFonts w:hint="eastAsia" w:ascii="仿宋_GB2312" w:eastAsia="仿宋_GB2312"/>
          <w:sz w:val="32"/>
          <w:szCs w:val="32"/>
        </w:rPr>
      </w:pPr>
      <w:r>
        <w:rPr>
          <w:rFonts w:hint="eastAsia" w:ascii="仿宋_GB2312" w:eastAsia="仿宋_GB2312"/>
          <w:sz w:val="32"/>
          <w:szCs w:val="32"/>
        </w:rPr>
        <w:t>联系人：辛会英                   联系电话:15979549998</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地址：万载县320国道布城段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投诉人对万载县农业农村局2018年高标准农田建设土壤改良工程-紫云英种子及服务采购项目（</w:t>
      </w:r>
      <w:r>
        <w:rPr>
          <w:rFonts w:hint="eastAsia" w:ascii="仿宋_GB2312" w:eastAsia="仿宋_GB2312"/>
          <w:sz w:val="32"/>
          <w:szCs w:val="32"/>
          <w:lang w:eastAsia="zh-CN"/>
        </w:rPr>
        <w:t>项目</w:t>
      </w:r>
      <w:r>
        <w:rPr>
          <w:rFonts w:hint="eastAsia" w:ascii="仿宋_GB2312" w:eastAsia="仿宋_GB2312"/>
          <w:sz w:val="32"/>
          <w:szCs w:val="32"/>
        </w:rPr>
        <w:t>编号：JXWZCG-2019-68）的质疑答复不满意，于2019年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日向我局进行投诉。经依法对本项目政府采购活动中的相关材料进行审查，现本投诉案已审查终结。</w:t>
      </w:r>
    </w:p>
    <w:p>
      <w:pPr>
        <w:ind w:firstLine="640" w:firstLineChars="200"/>
        <w:rPr>
          <w:rFonts w:ascii="黑体" w:hAnsi="黑体" w:eastAsia="黑体" w:cs="黑体"/>
          <w:sz w:val="32"/>
          <w:szCs w:val="32"/>
        </w:rPr>
      </w:pPr>
      <w:r>
        <w:rPr>
          <w:rFonts w:hint="eastAsia" w:ascii="黑体" w:hAnsi="黑体" w:eastAsia="黑体" w:cs="黑体"/>
          <w:sz w:val="32"/>
          <w:szCs w:val="32"/>
        </w:rPr>
        <w:t>一、投诉人称</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投诉事项</w:t>
      </w:r>
      <w:r>
        <w:rPr>
          <w:rFonts w:hint="eastAsia" w:ascii="仿宋_GB2312" w:eastAsia="仿宋_GB2312"/>
          <w:sz w:val="32"/>
          <w:szCs w:val="32"/>
          <w:lang w:eastAsia="zh-CN"/>
        </w:rPr>
        <w:t>：</w:t>
      </w:r>
      <w:r>
        <w:rPr>
          <w:rFonts w:hint="eastAsia" w:ascii="仿宋_GB2312" w:eastAsia="仿宋_GB2312"/>
          <w:sz w:val="32"/>
          <w:szCs w:val="32"/>
          <w:lang w:val="en-US" w:eastAsia="zh-CN"/>
        </w:rPr>
        <w:t>1、“对采购人、代理机构关于我公司就该项目的评标评分分数和中标候选人排序所递交的质疑函的回复不满意”。</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投诉人认为该公司按照采购文件递交的相关评分材料，专家评审过程中在评审内容中研发与创新能力方面未按要求给予正常评分，未获中标资格，造成巨大损失，未受到公平对待提出质疑。</w:t>
      </w:r>
    </w:p>
    <w:p>
      <w:pPr>
        <w:numPr>
          <w:ilvl w:val="0"/>
          <w:numId w:val="1"/>
        </w:numPr>
        <w:ind w:firstLine="640" w:firstLineChars="200"/>
        <w:rPr>
          <w:rFonts w:hint="eastAsia" w:ascii="仿宋_GB2312" w:eastAsia="仿宋_GB2312"/>
          <w:sz w:val="32"/>
          <w:szCs w:val="32"/>
          <w:lang w:val="en-US" w:eastAsia="zh-CN"/>
        </w:rPr>
      </w:pPr>
      <w:r>
        <w:rPr>
          <w:rFonts w:hint="eastAsia" w:ascii="仿宋_GB2312" w:eastAsia="仿宋_GB2312"/>
          <w:sz w:val="32"/>
          <w:szCs w:val="32"/>
        </w:rPr>
        <w:t>采购文件第六章《评审标准及细则》的技术部分:2.3-1研发与创新能力：“供应商具有种子、生物技术方面科技研发创新技术，每提供一份得2分，最高得4分</w:t>
      </w:r>
      <w:r>
        <w:rPr>
          <w:rFonts w:hint="eastAsia" w:ascii="仿宋_GB2312" w:eastAsia="仿宋_GB2312"/>
          <w:sz w:val="32"/>
          <w:szCs w:val="32"/>
          <w:lang w:eastAsia="zh-CN"/>
        </w:rPr>
        <w:t>”</w:t>
      </w:r>
      <w:r>
        <w:rPr>
          <w:rFonts w:hint="eastAsia" w:ascii="仿宋_GB2312" w:eastAsia="仿宋_GB2312"/>
          <w:sz w:val="32"/>
          <w:szCs w:val="32"/>
        </w:rPr>
        <w:t>[评审依据：提供国家部级及以上部门出具的创新技术证书或专利证书复印件加盖公章进行佐证，且须提供原件核查，不提供不得分</w:t>
      </w:r>
      <w:r>
        <w:rPr>
          <w:rFonts w:hint="eastAsia" w:ascii="仿宋_GB2312" w:eastAsia="仿宋_GB2312"/>
          <w:sz w:val="32"/>
          <w:szCs w:val="32"/>
          <w:lang w:val="en-US" w:eastAsia="zh-CN"/>
        </w:rPr>
        <w:t>]。</w:t>
      </w:r>
      <w:r>
        <w:rPr>
          <w:rFonts w:hint="eastAsia" w:ascii="仿宋_GB2312" w:eastAsia="仿宋_GB2312"/>
          <w:sz w:val="32"/>
          <w:szCs w:val="32"/>
          <w:lang w:eastAsia="zh-CN"/>
        </w:rPr>
        <w:t>投诉人提供的是两份计算机软件著作登记证书，软件名称为农作物种子技术咨询软件</w:t>
      </w:r>
      <w:r>
        <w:rPr>
          <w:rFonts w:hint="eastAsia" w:ascii="仿宋_GB2312" w:eastAsia="仿宋_GB2312"/>
          <w:sz w:val="32"/>
          <w:szCs w:val="32"/>
          <w:lang w:val="en-US" w:eastAsia="zh-CN"/>
        </w:rPr>
        <w:t>V1.0和农作物种子种植技术分享平台V1.0。</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采购文件第六章《评审标准及细则》的技术部分:2.3-2</w:t>
      </w:r>
      <w:r>
        <w:rPr>
          <w:rFonts w:hint="eastAsia" w:ascii="仿宋_GB2312" w:eastAsia="仿宋_GB2312"/>
          <w:sz w:val="32"/>
          <w:szCs w:val="32"/>
          <w:lang w:eastAsia="zh-CN"/>
        </w:rPr>
        <w:t>“</w:t>
      </w:r>
      <w:r>
        <w:rPr>
          <w:rFonts w:hint="eastAsia" w:ascii="仿宋_GB2312" w:eastAsia="仿宋_GB2312"/>
          <w:sz w:val="32"/>
          <w:szCs w:val="32"/>
        </w:rPr>
        <w:t>供应商具有省级或以上机构认定的企业技术中心或研发中心的得2分，市级以下得1分</w:t>
      </w:r>
      <w:r>
        <w:rPr>
          <w:rFonts w:hint="eastAsia" w:ascii="仿宋_GB2312" w:eastAsia="仿宋_GB2312"/>
          <w:sz w:val="32"/>
          <w:szCs w:val="32"/>
          <w:lang w:eastAsia="zh-CN"/>
        </w:rPr>
        <w:t>，</w:t>
      </w:r>
      <w:r>
        <w:rPr>
          <w:rFonts w:hint="eastAsia" w:ascii="仿宋_GB2312" w:eastAsia="仿宋_GB2312"/>
          <w:sz w:val="32"/>
          <w:szCs w:val="32"/>
        </w:rPr>
        <w:t>没有认定的不得分</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评审依据：提供相应证明材料复印件加盖公章进行佐证，且须提供原件核查，不提供不得分</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eastAsia="zh-CN"/>
        </w:rPr>
        <w:t>投诉人提供的是“高新技术企业证书”及“中共南昌市组织部长南昌市科协技术协会《关于建立</w:t>
      </w:r>
      <w:r>
        <w:rPr>
          <w:rFonts w:hint="eastAsia" w:ascii="仿宋_GB2312" w:eastAsia="仿宋_GB2312"/>
          <w:sz w:val="32"/>
          <w:szCs w:val="32"/>
          <w:lang w:val="en-US" w:eastAsia="zh-CN"/>
        </w:rPr>
        <w:t>15家市级院士工作站通知》（洪科协[2018]51号）”文件。</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投诉事项</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中标单位南昌市农商贸易有限公司未按照相关法律法规响应招标文件，采购人和代理机构对我公司差别对待</w:t>
      </w:r>
      <w:r>
        <w:rPr>
          <w:rFonts w:hint="eastAsia" w:ascii="仿宋_GB2312" w:eastAsia="仿宋_GB2312"/>
          <w:sz w:val="32"/>
          <w:szCs w:val="32"/>
          <w:lang w:eastAsia="zh-CN"/>
        </w:rPr>
        <w:t>”。</w:t>
      </w:r>
    </w:p>
    <w:p>
      <w:pPr>
        <w:ind w:firstLine="640" w:firstLineChars="200"/>
        <w:rPr>
          <w:rFonts w:ascii="黑体" w:hAnsi="黑体" w:eastAsia="黑体" w:cs="黑体"/>
          <w:sz w:val="32"/>
          <w:szCs w:val="32"/>
        </w:rPr>
      </w:pPr>
      <w:r>
        <w:rPr>
          <w:rFonts w:hint="eastAsia" w:ascii="黑体" w:hAnsi="黑体" w:eastAsia="黑体" w:cs="黑体"/>
          <w:sz w:val="32"/>
          <w:szCs w:val="32"/>
        </w:rPr>
        <w:t>二、被投诉人称</w:t>
      </w:r>
    </w:p>
    <w:p>
      <w:pPr>
        <w:ind w:firstLine="640" w:firstLineChars="200"/>
        <w:rPr>
          <w:rFonts w:hint="eastAsia" w:ascii="仿宋_GB2312" w:eastAsia="仿宋_GB2312"/>
          <w:sz w:val="32"/>
          <w:szCs w:val="32"/>
        </w:rPr>
      </w:pPr>
      <w:r>
        <w:rPr>
          <w:rFonts w:hint="eastAsia" w:ascii="仿宋_GB2312" w:eastAsia="仿宋_GB2312"/>
          <w:sz w:val="32"/>
          <w:szCs w:val="32"/>
        </w:rPr>
        <w:t>本项目共6家供应商递交了响应文件，全部通过资格审查且通过符合性审查的供应商有5家。专家小组本着公平公正的原则和高度负责的态度对本项目进行评审，前后历时7个小时</w:t>
      </w:r>
      <w:r>
        <w:rPr>
          <w:rFonts w:hint="eastAsia" w:ascii="仿宋_GB2312" w:eastAsia="仿宋_GB2312"/>
          <w:sz w:val="32"/>
          <w:szCs w:val="32"/>
          <w:lang w:eastAsia="zh-CN"/>
        </w:rPr>
        <w:t>，得出</w:t>
      </w:r>
      <w:r>
        <w:rPr>
          <w:rFonts w:hint="eastAsia" w:ascii="仿宋_GB2312" w:eastAsia="仿宋_GB2312"/>
          <w:sz w:val="32"/>
          <w:szCs w:val="32"/>
        </w:rPr>
        <w:t>评审结果</w:t>
      </w:r>
      <w:r>
        <w:rPr>
          <w:rFonts w:hint="eastAsia" w:ascii="仿宋_GB2312" w:eastAsia="仿宋_GB2312"/>
          <w:sz w:val="32"/>
          <w:szCs w:val="32"/>
          <w:lang w:eastAsia="zh-CN"/>
        </w:rPr>
        <w:t>。</w:t>
      </w:r>
      <w:r>
        <w:rPr>
          <w:rFonts w:hint="eastAsia" w:ascii="仿宋_GB2312" w:eastAsia="仿宋_GB2312"/>
          <w:sz w:val="32"/>
          <w:szCs w:val="32"/>
        </w:rPr>
        <w:t>排名第二名的“江西春丰农业科技有限公司”于开标结束当天即2019年10月14日对评审得分及排序提出了书面质疑。</w:t>
      </w:r>
      <w:r>
        <w:rPr>
          <w:rFonts w:hint="eastAsia" w:ascii="仿宋_GB2312" w:eastAsia="仿宋_GB2312"/>
          <w:sz w:val="32"/>
          <w:szCs w:val="32"/>
          <w:lang w:eastAsia="zh-CN"/>
        </w:rPr>
        <w:t>采购中心</w:t>
      </w:r>
      <w:r>
        <w:rPr>
          <w:rFonts w:hint="eastAsia" w:ascii="仿宋_GB2312" w:eastAsia="仿宋_GB2312"/>
          <w:sz w:val="32"/>
          <w:szCs w:val="32"/>
        </w:rPr>
        <w:t>于10月15日下午在万载县交易中心开标三室，组织原评审专家就质疑人质疑事项进行配合核查。评审专家通过咨询相关单位，对质疑人质疑得分的事项再次进行了讨论与核查。最后表明，质疑人原评审得分与排序不变。质疑人质疑事项与专家评分情况如下：</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投诉事项1、(1)</w:t>
      </w:r>
      <w:r>
        <w:rPr>
          <w:rFonts w:hint="eastAsia" w:ascii="仿宋_GB2312" w:eastAsia="仿宋_GB2312"/>
          <w:sz w:val="32"/>
          <w:szCs w:val="32"/>
        </w:rPr>
        <w:t>采购文件评审细则：“1、供应商具有种子、生物技术方面科技研发创新技术，每提供一份得2分，最高得4分。[评审依据：提供国家部级及以上部门出具的创新技术证书或专利证书复印件加盖公章进行佐证，且须提供原件核查，不提供不得分。]”</w:t>
      </w:r>
    </w:p>
    <w:p>
      <w:pPr>
        <w:ind w:firstLine="640" w:firstLineChars="200"/>
        <w:rPr>
          <w:rFonts w:hint="eastAsia" w:ascii="仿宋_GB2312" w:eastAsia="仿宋_GB2312"/>
          <w:sz w:val="32"/>
          <w:szCs w:val="32"/>
        </w:rPr>
      </w:pPr>
      <w:r>
        <w:rPr>
          <w:rFonts w:hint="eastAsia" w:ascii="仿宋_GB2312" w:eastAsia="仿宋_GB2312"/>
          <w:sz w:val="32"/>
          <w:szCs w:val="32"/>
        </w:rPr>
        <w:t>质疑人响应文件提供的对应评分材料：农作物种子种植技术分享平台V1.0计算机软件著作权登记证书； 农作物种子技术咨询软件V1.0计算机软件著作权登记证书。</w:t>
      </w:r>
    </w:p>
    <w:p>
      <w:pPr>
        <w:ind w:firstLine="640" w:firstLineChars="200"/>
        <w:rPr>
          <w:rFonts w:hint="eastAsia" w:ascii="仿宋_GB2312" w:eastAsia="仿宋_GB2312"/>
          <w:sz w:val="32"/>
          <w:szCs w:val="32"/>
        </w:rPr>
      </w:pPr>
      <w:r>
        <w:rPr>
          <w:rFonts w:hint="eastAsia" w:ascii="仿宋_GB2312" w:eastAsia="仿宋_GB2312"/>
          <w:sz w:val="32"/>
          <w:szCs w:val="32"/>
        </w:rPr>
        <w:t>专家小组认为：江西春丰农业科技有限公司提供的上述两个计算机软件著作权登记证书都是属于管理方面的软件证书，根据采购文件评分标准，该项评分是指种子、生物技术方面的科技研发创新，意思是指通过创新能够使该公司生产的种子在生物学特性方面有改进，例如通过创新能使该种子在单产和种子抗性等方面得到改进。而江西春丰农业科技有限公司提供的两个软件登记证书无法证明能达到上述效果，与供应商提供的产品无直接关系。据此，专家判定两个证书的创新不符合采购文件中种子、生物技术方面科技研发创新技术要求。根据采购文件评分标准江西春丰农业科技有限公司该项不得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采购文件评审细则：“供应商具有省级或以上机构认定的企业技术中心或研发中心的得2分，市级以下得1分；没有认定的不得分。”</w:t>
      </w:r>
      <w:r>
        <w:rPr>
          <w:rFonts w:hint="eastAsia" w:ascii="仿宋_GB2312" w:eastAsia="仿宋_GB2312"/>
          <w:sz w:val="32"/>
          <w:szCs w:val="32"/>
          <w:lang w:val="en-US" w:eastAsia="zh-CN"/>
        </w:rPr>
        <w:t>[</w:t>
      </w:r>
      <w:r>
        <w:rPr>
          <w:rFonts w:hint="eastAsia" w:ascii="仿宋_GB2312" w:eastAsia="仿宋_GB2312"/>
          <w:sz w:val="32"/>
          <w:szCs w:val="32"/>
        </w:rPr>
        <w:t>评审依据：提供相应证明材料复印件加盖公章进行佐证，且须提供原件核查，不提供不得分</w:t>
      </w:r>
      <w:r>
        <w:rPr>
          <w:rFonts w:hint="eastAsia" w:ascii="仿宋_GB2312" w:eastAsia="仿宋_GB2312"/>
          <w:sz w:val="32"/>
          <w:szCs w:val="32"/>
          <w:lang w:val="en-US" w:eastAsia="zh-CN"/>
        </w:rPr>
        <w:t>]</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质疑人提供对应的评分资料：《高新技术企业证书》《关于建立15家市级院士工作站的通知》。</w:t>
      </w:r>
    </w:p>
    <w:p>
      <w:pPr>
        <w:ind w:firstLine="640" w:firstLineChars="200"/>
        <w:rPr>
          <w:rFonts w:hint="eastAsia" w:ascii="仿宋_GB2312" w:eastAsia="仿宋_GB2312"/>
          <w:sz w:val="32"/>
          <w:szCs w:val="32"/>
        </w:rPr>
      </w:pPr>
      <w:r>
        <w:rPr>
          <w:rFonts w:hint="eastAsia" w:ascii="仿宋_GB2312" w:eastAsia="仿宋_GB2312"/>
          <w:sz w:val="32"/>
          <w:szCs w:val="32"/>
        </w:rPr>
        <w:t>专家小组通过电话以及现场求证的方式向颁发该证的主要相</w:t>
      </w:r>
      <w:r>
        <w:rPr>
          <w:rFonts w:hint="eastAsia" w:ascii="仿宋_GB2312" w:eastAsia="仿宋_GB2312"/>
          <w:sz w:val="32"/>
          <w:szCs w:val="32"/>
          <w:lang w:eastAsia="zh-CN"/>
        </w:rPr>
        <w:t>关</w:t>
      </w:r>
      <w:r>
        <w:rPr>
          <w:rFonts w:hint="eastAsia" w:ascii="仿宋_GB2312" w:eastAsia="仿宋_GB2312"/>
          <w:sz w:val="32"/>
          <w:szCs w:val="32"/>
        </w:rPr>
        <w:t>机构县科学技术协会的资深工作人员进行咨询后，再次进行了讨论与核查。据了解，质疑人提供的《高新技术企业证书》的认定需要根据《高新技术企业认定管理办法》、《国家重点支持的高新技术领域》、《高新技术企业认定管理工作指引》进行申报和认定；江西春丰农业科技有限公司提供的《关于建立15家市级院士工作站的通知》的关于“院士工作站”是指以省内创新型企业、高新技术企业、有条件的专业镇及高新区等科技园区为依托，以产业发展的技术需求为导向，以省内外院士及其创新团队为技术核心，联合攻克产业关键、共性技术，促进科技成果转化及产业化的一种组织形式和载体。而评分标准中的“企业技术中心”的认定则要根据《国家企业技术中心认定管理办法》和《省级企业技术中心管理办法》进行申报和认定。据此可知，高新技术企业证书、院士工作站、企业技术中心三者从概念、申报条件和流程、管理办法各方面均有所不同，不属于同一概念或者交叉概念，不能通用。专家组认为江西春丰农业科技有限公司提供的《高新技术企业证书》与《成立市级院士工作站通知文件》不属于“市级、省级或以上机构认定的企业技术中心或研发中心证书”，不予认定得分。所以专家小组认为该公司质疑内容不成立，评审分数和排名维持原有不变。</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投诉事项</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中标单位南昌市农商贸易有限公司未按照相关法律法规响应招标文件，采购人和代理机构对我公司差别对待”投诉事项，未向采购单位及</w:t>
      </w:r>
      <w:r>
        <w:rPr>
          <w:rFonts w:hint="eastAsia" w:ascii="仿宋_GB2312" w:eastAsia="仿宋_GB2312"/>
          <w:sz w:val="32"/>
          <w:szCs w:val="32"/>
          <w:lang w:eastAsia="zh-CN"/>
        </w:rPr>
        <w:t>采购中心</w:t>
      </w:r>
      <w:r>
        <w:rPr>
          <w:rFonts w:hint="eastAsia" w:ascii="仿宋_GB2312" w:eastAsia="仿宋_GB2312"/>
          <w:sz w:val="32"/>
          <w:szCs w:val="32"/>
        </w:rPr>
        <w:t>提出质疑。</w:t>
      </w:r>
    </w:p>
    <w:p>
      <w:pPr>
        <w:numPr>
          <w:ilvl w:val="0"/>
          <w:numId w:val="0"/>
        </w:numPr>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、处理决定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经调查</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投诉事项</w:t>
      </w:r>
      <w:r>
        <w:rPr>
          <w:rFonts w:hint="eastAsia" w:ascii="仿宋_GB2312" w:eastAsia="仿宋_GB2312"/>
          <w:sz w:val="32"/>
          <w:szCs w:val="32"/>
          <w:lang w:val="en-US" w:eastAsia="zh-CN"/>
        </w:rPr>
        <w:t>1、“对采购人、代理机构关于我公司就该项目的评标评分分数和中标候选人排序所递交的质疑函的回复不满意”。</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rPr>
        <w:t>采购文件第六章《评审标准及细则》的技术部分:2.3-1</w:t>
      </w:r>
      <w:r>
        <w:rPr>
          <w:rFonts w:hint="eastAsia" w:ascii="仿宋_GB2312" w:eastAsia="仿宋_GB2312"/>
          <w:sz w:val="32"/>
          <w:szCs w:val="32"/>
          <w:lang w:eastAsia="zh-CN"/>
        </w:rPr>
        <w:t>“</w:t>
      </w:r>
      <w:r>
        <w:rPr>
          <w:rFonts w:hint="eastAsia" w:ascii="仿宋_GB2312" w:eastAsia="仿宋_GB2312"/>
          <w:sz w:val="32"/>
          <w:szCs w:val="32"/>
        </w:rPr>
        <w:t>供应商具有种子、生物技术方面科技研发创新技术</w:t>
      </w:r>
      <w:r>
        <w:rPr>
          <w:rFonts w:hint="eastAsia" w:ascii="仿宋_GB2312" w:eastAsia="仿宋_GB2312"/>
          <w:sz w:val="32"/>
          <w:szCs w:val="32"/>
          <w:lang w:val="en-US" w:eastAsia="zh-CN"/>
        </w:rPr>
        <w:t>,</w:t>
      </w:r>
      <w:r>
        <w:rPr>
          <w:rFonts w:hint="eastAsia" w:ascii="仿宋_GB2312" w:eastAsia="仿宋_GB2312"/>
          <w:sz w:val="32"/>
          <w:szCs w:val="32"/>
        </w:rPr>
        <w:t>每提供一份得2分，最高得4分</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lang w:eastAsia="zh-CN"/>
        </w:rPr>
        <w:t>投诉人</w:t>
      </w:r>
      <w:r>
        <w:rPr>
          <w:rFonts w:hint="eastAsia" w:ascii="仿宋_GB2312" w:eastAsia="仿宋_GB2312"/>
          <w:sz w:val="32"/>
          <w:szCs w:val="32"/>
        </w:rPr>
        <w:t>提供的评分材料</w:t>
      </w:r>
      <w:r>
        <w:rPr>
          <w:rFonts w:hint="eastAsia" w:ascii="仿宋_GB2312" w:eastAsia="仿宋_GB2312"/>
          <w:sz w:val="32"/>
          <w:szCs w:val="32"/>
          <w:lang w:eastAsia="zh-CN"/>
        </w:rPr>
        <w:t>为“</w:t>
      </w:r>
      <w:r>
        <w:rPr>
          <w:rFonts w:hint="eastAsia" w:ascii="仿宋_GB2312" w:eastAsia="仿宋_GB2312"/>
          <w:sz w:val="32"/>
          <w:szCs w:val="32"/>
        </w:rPr>
        <w:t>农作物种子种植技术分享平台V1.0计算机软件著作权登记证书</w:t>
      </w:r>
      <w:r>
        <w:rPr>
          <w:rFonts w:hint="eastAsia" w:ascii="仿宋_GB2312" w:eastAsia="仿宋_GB2312"/>
          <w:sz w:val="32"/>
          <w:szCs w:val="32"/>
          <w:lang w:eastAsia="zh-CN"/>
        </w:rPr>
        <w:t>”及“</w:t>
      </w:r>
      <w:r>
        <w:rPr>
          <w:rFonts w:hint="eastAsia" w:ascii="仿宋_GB2312" w:eastAsia="仿宋_GB2312"/>
          <w:sz w:val="32"/>
          <w:szCs w:val="32"/>
        </w:rPr>
        <w:t xml:space="preserve"> 农作物种子技术咨询软件V1.0计算机软件著作权登记证书</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2.3-2</w:t>
      </w:r>
      <w:r>
        <w:rPr>
          <w:rFonts w:hint="eastAsia" w:ascii="仿宋_GB2312" w:eastAsia="仿宋_GB2312"/>
          <w:sz w:val="32"/>
          <w:szCs w:val="32"/>
          <w:lang w:eastAsia="zh-CN"/>
        </w:rPr>
        <w:t>“</w:t>
      </w:r>
      <w:r>
        <w:rPr>
          <w:rFonts w:hint="eastAsia" w:ascii="仿宋_GB2312" w:eastAsia="仿宋_GB2312"/>
          <w:sz w:val="32"/>
          <w:szCs w:val="32"/>
        </w:rPr>
        <w:t>供应商具有省级或以上机构认定的企业技术中心或研发中心的得2分，市级以下得1分；没有认定的不得分</w:t>
      </w:r>
      <w:r>
        <w:rPr>
          <w:rFonts w:hint="eastAsia" w:ascii="仿宋_GB2312" w:eastAsia="仿宋_GB2312"/>
          <w:sz w:val="32"/>
          <w:szCs w:val="32"/>
          <w:lang w:eastAsia="zh-CN"/>
        </w:rPr>
        <w:t>”，投诉人</w:t>
      </w:r>
      <w:r>
        <w:rPr>
          <w:rFonts w:hint="eastAsia" w:ascii="仿宋_GB2312" w:eastAsia="仿宋_GB2312"/>
          <w:sz w:val="32"/>
          <w:szCs w:val="32"/>
        </w:rPr>
        <w:t>提供的评分资料</w:t>
      </w:r>
      <w:r>
        <w:rPr>
          <w:rFonts w:hint="eastAsia" w:ascii="仿宋_GB2312" w:eastAsia="仿宋_GB2312"/>
          <w:sz w:val="32"/>
          <w:szCs w:val="32"/>
          <w:lang w:eastAsia="zh-CN"/>
        </w:rPr>
        <w:t>为“</w:t>
      </w:r>
      <w:r>
        <w:rPr>
          <w:rFonts w:hint="eastAsia" w:ascii="仿宋_GB2312" w:eastAsia="仿宋_GB2312"/>
          <w:sz w:val="32"/>
          <w:szCs w:val="32"/>
        </w:rPr>
        <w:t>高新技术企业证书</w:t>
      </w:r>
      <w:r>
        <w:rPr>
          <w:rFonts w:hint="eastAsia" w:ascii="仿宋_GB2312" w:eastAsia="仿宋_GB2312"/>
          <w:sz w:val="32"/>
          <w:szCs w:val="32"/>
          <w:lang w:eastAsia="zh-CN"/>
        </w:rPr>
        <w:t>”及</w:t>
      </w:r>
      <w:r>
        <w:rPr>
          <w:rFonts w:hint="eastAsia" w:ascii="仿宋_GB2312" w:eastAsia="仿宋_GB2312"/>
          <w:sz w:val="32"/>
          <w:szCs w:val="32"/>
        </w:rPr>
        <w:t>《关于建立15家市级院士工作站的通知》</w:t>
      </w:r>
      <w:r>
        <w:rPr>
          <w:rFonts w:hint="eastAsia" w:ascii="仿宋_GB2312" w:eastAsia="仿宋_GB2312"/>
          <w:sz w:val="32"/>
          <w:szCs w:val="32"/>
          <w:lang w:eastAsia="zh-CN"/>
        </w:rPr>
        <w:t>的文件。对于投诉人提供的资料及提出的质疑，专家评审小组于</w:t>
      </w:r>
      <w:r>
        <w:rPr>
          <w:rFonts w:hint="eastAsia" w:ascii="仿宋_GB2312" w:eastAsia="仿宋_GB2312"/>
          <w:sz w:val="32"/>
          <w:szCs w:val="32"/>
          <w:lang w:val="en-US" w:eastAsia="zh-CN"/>
        </w:rPr>
        <w:t>2019年10月17日根据自己的专业知识，</w:t>
      </w:r>
      <w:r>
        <w:rPr>
          <w:rFonts w:hint="eastAsia" w:ascii="仿宋_GB2312" w:eastAsia="仿宋_GB2312"/>
          <w:sz w:val="32"/>
          <w:szCs w:val="32"/>
        </w:rPr>
        <w:t>通过电话以及现场求证的方式向颁发该证的主要相</w:t>
      </w:r>
      <w:r>
        <w:rPr>
          <w:rFonts w:hint="eastAsia" w:ascii="仿宋_GB2312" w:eastAsia="仿宋_GB2312"/>
          <w:sz w:val="32"/>
          <w:szCs w:val="32"/>
          <w:lang w:eastAsia="zh-CN"/>
        </w:rPr>
        <w:t>关</w:t>
      </w:r>
      <w:r>
        <w:rPr>
          <w:rFonts w:hint="eastAsia" w:ascii="仿宋_GB2312" w:eastAsia="仿宋_GB2312"/>
          <w:sz w:val="32"/>
          <w:szCs w:val="32"/>
        </w:rPr>
        <w:t>机构县科学技术协会的资深工作人员进行咨询后，进行了讨论与核查</w:t>
      </w:r>
      <w:r>
        <w:rPr>
          <w:rFonts w:hint="eastAsia" w:ascii="仿宋_GB2312" w:eastAsia="仿宋_GB2312"/>
          <w:sz w:val="32"/>
          <w:szCs w:val="32"/>
          <w:lang w:eastAsia="zh-CN"/>
        </w:rPr>
        <w:t>，再确认投诉人提供的资料与采购文件不符</w:t>
      </w:r>
      <w:r>
        <w:rPr>
          <w:rFonts w:hint="eastAsia" w:ascii="仿宋_GB2312" w:eastAsia="仿宋_GB2312"/>
          <w:sz w:val="32"/>
          <w:szCs w:val="32"/>
        </w:rPr>
        <w:t>。本项目的评标工作</w:t>
      </w:r>
      <w:r>
        <w:rPr>
          <w:rFonts w:hint="eastAsia" w:ascii="仿宋_GB2312" w:eastAsia="仿宋_GB2312"/>
          <w:sz w:val="32"/>
          <w:szCs w:val="32"/>
          <w:lang w:eastAsia="zh-CN"/>
        </w:rPr>
        <w:t>是</w:t>
      </w:r>
      <w:r>
        <w:rPr>
          <w:rFonts w:hint="eastAsia" w:ascii="仿宋_GB2312" w:eastAsia="仿宋_GB2312"/>
          <w:sz w:val="32"/>
          <w:szCs w:val="32"/>
        </w:rPr>
        <w:t>由依法组建的评标委员会负责组织进行</w:t>
      </w:r>
      <w:r>
        <w:rPr>
          <w:rFonts w:hint="eastAsia" w:ascii="仿宋_GB2312" w:eastAsia="仿宋_GB2312"/>
          <w:sz w:val="32"/>
          <w:szCs w:val="32"/>
          <w:lang w:eastAsia="zh-CN"/>
        </w:rPr>
        <w:t>的</w:t>
      </w:r>
      <w:r>
        <w:rPr>
          <w:rFonts w:hint="eastAsia" w:ascii="仿宋_GB2312" w:eastAsia="仿宋_GB2312"/>
          <w:sz w:val="32"/>
          <w:szCs w:val="32"/>
        </w:rPr>
        <w:t>，在评标过程中，</w:t>
      </w:r>
      <w:r>
        <w:rPr>
          <w:rFonts w:hint="eastAsia" w:ascii="仿宋_GB2312" w:eastAsia="仿宋_GB2312"/>
          <w:sz w:val="32"/>
          <w:szCs w:val="32"/>
          <w:lang w:eastAsia="zh-CN"/>
        </w:rPr>
        <w:t>专家评审小组</w:t>
      </w:r>
      <w:r>
        <w:rPr>
          <w:rFonts w:hint="eastAsia" w:ascii="仿宋_GB2312" w:eastAsia="仿宋_GB2312"/>
          <w:sz w:val="32"/>
          <w:szCs w:val="32"/>
        </w:rPr>
        <w:t>已根据本项目</w:t>
      </w:r>
      <w:r>
        <w:rPr>
          <w:rFonts w:hint="eastAsia" w:ascii="仿宋_GB2312" w:eastAsia="仿宋_GB2312"/>
          <w:sz w:val="32"/>
          <w:szCs w:val="32"/>
          <w:lang w:eastAsia="zh-CN"/>
        </w:rPr>
        <w:t>采购</w:t>
      </w:r>
      <w:r>
        <w:rPr>
          <w:rFonts w:hint="eastAsia" w:ascii="仿宋_GB2312" w:eastAsia="仿宋_GB2312"/>
          <w:sz w:val="32"/>
          <w:szCs w:val="32"/>
        </w:rPr>
        <w:t>文件所载明的评审方法和标准对各投标人的投标文件响应以及相关材料进行</w:t>
      </w:r>
      <w:r>
        <w:rPr>
          <w:rFonts w:hint="eastAsia" w:ascii="仿宋_GB2312" w:eastAsia="仿宋_GB2312"/>
          <w:sz w:val="32"/>
          <w:szCs w:val="32"/>
          <w:lang w:eastAsia="zh-CN"/>
        </w:rPr>
        <w:t>了</w:t>
      </w:r>
      <w:r>
        <w:rPr>
          <w:rFonts w:hint="eastAsia" w:ascii="仿宋_GB2312" w:eastAsia="仿宋_GB2312"/>
          <w:sz w:val="32"/>
          <w:szCs w:val="32"/>
        </w:rPr>
        <w:t>客观、公正的评审</w:t>
      </w:r>
      <w:r>
        <w:rPr>
          <w:rFonts w:hint="eastAsia" w:ascii="仿宋_GB2312" w:eastAsia="仿宋_GB2312"/>
          <w:sz w:val="32"/>
          <w:szCs w:val="32"/>
          <w:lang w:eastAsia="zh-CN"/>
        </w:rPr>
        <w:t>后得出的评审结果</w:t>
      </w:r>
      <w:r>
        <w:rPr>
          <w:rFonts w:hint="eastAsia" w:ascii="仿宋_GB2312" w:eastAsia="仿宋_GB2312"/>
          <w:sz w:val="32"/>
          <w:szCs w:val="32"/>
        </w:rPr>
        <w:t>。</w:t>
      </w:r>
      <w:r>
        <w:rPr>
          <w:rFonts w:hint="default" w:ascii="仿宋_GB2312" w:eastAsia="仿宋_GB2312"/>
          <w:sz w:val="32"/>
          <w:szCs w:val="32"/>
        </w:rPr>
        <w:t>投诉人的投诉事项缺乏事实依据，投诉事项不成立。</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rPr>
        <w:t>投诉事项</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中标单位南昌市农商贸易有限公司未按照相关法律法规响应招标文件，采购人和代理机构对我公司差别对待”投诉事项，未向</w:t>
      </w:r>
      <w:r>
        <w:rPr>
          <w:rFonts w:hint="eastAsia" w:ascii="仿宋_GB2312" w:eastAsia="仿宋_GB2312"/>
          <w:sz w:val="32"/>
          <w:szCs w:val="32"/>
          <w:lang w:eastAsia="zh-CN"/>
        </w:rPr>
        <w:t>万载县农村农业局</w:t>
      </w:r>
      <w:r>
        <w:rPr>
          <w:rFonts w:hint="eastAsia" w:ascii="仿宋_GB2312" w:eastAsia="仿宋_GB2312"/>
          <w:sz w:val="32"/>
          <w:szCs w:val="32"/>
        </w:rPr>
        <w:t>及</w:t>
      </w:r>
      <w:r>
        <w:rPr>
          <w:rFonts w:hint="eastAsia" w:ascii="仿宋_GB2312" w:eastAsia="仿宋_GB2312"/>
          <w:sz w:val="32"/>
          <w:szCs w:val="32"/>
          <w:lang w:eastAsia="zh-CN"/>
        </w:rPr>
        <w:t>万载县政府采购中心</w:t>
      </w:r>
      <w:r>
        <w:rPr>
          <w:rFonts w:hint="eastAsia" w:ascii="仿宋_GB2312" w:eastAsia="仿宋_GB2312"/>
          <w:sz w:val="32"/>
          <w:szCs w:val="32"/>
        </w:rPr>
        <w:t>提出质疑。</w:t>
      </w:r>
      <w:r>
        <w:rPr>
          <w:rFonts w:hint="eastAsia" w:ascii="仿宋_GB2312" w:eastAsia="仿宋_GB2312"/>
          <w:sz w:val="32"/>
          <w:szCs w:val="32"/>
          <w:lang w:eastAsia="zh-CN"/>
        </w:rPr>
        <w:t>根据《政府采购质疑和投诉办法》（财政部令第94号）第二十条“供应商投诉事项不得超出已质疑事项的范围，</w:t>
      </w:r>
      <w:r>
        <w:rPr>
          <w:rFonts w:hint="eastAsia" w:ascii="仿宋_GB2312" w:eastAsia="仿宋_GB2312"/>
          <w:sz w:val="32"/>
          <w:szCs w:val="32"/>
          <w:lang w:val="en-US" w:eastAsia="zh-CN"/>
        </w:rPr>
        <w:t>......”，投诉事项不受理。</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 xml:space="preserve">综上所述，根据《政府采购质疑和投诉办法》（财政部令第94号）第二十九条：“投诉处理过程中，有下列情形之一的，财政部门应当驳回投诉：……（二）投诉事项缺乏事实依据，投诉事项不成立……”的规定，对投诉人的投诉请求不予支持，驳回投诉。 </w:t>
      </w:r>
    </w:p>
    <w:p>
      <w:pPr>
        <w:ind w:firstLine="640" w:firstLineChars="200"/>
        <w:rPr>
          <w:rFonts w:hint="eastAsia" w:ascii="仿宋_GB2312" w:eastAsia="仿宋_GB2312"/>
          <w:sz w:val="32"/>
          <w:szCs w:val="32"/>
        </w:rPr>
      </w:pPr>
      <w:r>
        <w:rPr>
          <w:rFonts w:hint="eastAsia" w:ascii="仿宋_GB2312" w:eastAsia="仿宋_GB2312"/>
          <w:sz w:val="32"/>
          <w:szCs w:val="32"/>
        </w:rPr>
        <w:t>如对上述处理决定不服，可在本决定书送达之日起60日内向</w:t>
      </w:r>
      <w:r>
        <w:rPr>
          <w:rFonts w:hint="eastAsia" w:ascii="仿宋_GB2312" w:eastAsia="仿宋_GB2312"/>
          <w:sz w:val="32"/>
          <w:szCs w:val="32"/>
          <w:lang w:eastAsia="zh-CN"/>
        </w:rPr>
        <w:t>万载县</w:t>
      </w:r>
      <w:r>
        <w:rPr>
          <w:rFonts w:hint="eastAsia" w:ascii="仿宋_GB2312" w:eastAsia="仿宋_GB2312"/>
          <w:sz w:val="32"/>
          <w:szCs w:val="32"/>
        </w:rPr>
        <w:t>政府法制部门或者</w:t>
      </w:r>
      <w:r>
        <w:rPr>
          <w:rFonts w:hint="eastAsia" w:ascii="仿宋_GB2312" w:eastAsia="仿宋_GB2312"/>
          <w:sz w:val="32"/>
          <w:szCs w:val="32"/>
          <w:lang w:eastAsia="zh-CN"/>
        </w:rPr>
        <w:t>宜春市财政局</w:t>
      </w:r>
      <w:r>
        <w:rPr>
          <w:rFonts w:hint="eastAsia" w:ascii="仿宋_GB2312" w:eastAsia="仿宋_GB2312"/>
          <w:sz w:val="32"/>
          <w:szCs w:val="32"/>
        </w:rPr>
        <w:t>申请行政复议，也可以在本决定书送达之日起6个月内向</w:t>
      </w:r>
      <w:r>
        <w:rPr>
          <w:rFonts w:hint="eastAsia" w:ascii="仿宋_GB2312" w:eastAsia="仿宋_GB2312"/>
          <w:sz w:val="32"/>
          <w:szCs w:val="32"/>
          <w:lang w:eastAsia="zh-CN"/>
        </w:rPr>
        <w:t>同级</w:t>
      </w:r>
      <w:r>
        <w:rPr>
          <w:rFonts w:hint="eastAsia" w:ascii="仿宋_GB2312" w:eastAsia="仿宋_GB2312"/>
          <w:sz w:val="32"/>
          <w:szCs w:val="32"/>
        </w:rPr>
        <w:t>人民法院提起行政诉讼。</w:t>
      </w: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ind w:firstLine="5760" w:firstLineChars="1800"/>
        <w:rPr>
          <w:rFonts w:ascii="仿宋_GB2312" w:eastAsia="仿宋_GB2312"/>
          <w:sz w:val="32"/>
          <w:szCs w:val="32"/>
        </w:rPr>
      </w:pPr>
      <w:r>
        <w:rPr>
          <w:rFonts w:hint="eastAsia" w:ascii="仿宋_GB2312" w:eastAsia="仿宋_GB2312"/>
          <w:sz w:val="32"/>
          <w:szCs w:val="32"/>
          <w:lang w:eastAsia="zh-CN"/>
        </w:rPr>
        <w:t>万载县</w:t>
      </w:r>
      <w:r>
        <w:rPr>
          <w:rFonts w:hint="eastAsia" w:ascii="仿宋_GB2312" w:eastAsia="仿宋_GB2312"/>
          <w:sz w:val="32"/>
          <w:szCs w:val="32"/>
        </w:rPr>
        <w:t>财政局</w:t>
      </w:r>
    </w:p>
    <w:p>
      <w:pPr>
        <w:ind w:firstLine="5600" w:firstLineChars="1750"/>
        <w:rPr>
          <w:rFonts w:hint="eastAsia"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pStyle w:val="9"/>
        <w:ind w:firstLine="0" w:firstLineChars="0"/>
        <w:rPr>
          <w:rFonts w:hint="eastAsia" w:ascii="仿宋_GB2312" w:eastAsia="仿宋_GB2312"/>
          <w:sz w:val="28"/>
          <w:szCs w:val="28"/>
          <w:u w:val="single"/>
          <w:lang w:val="en-US" w:eastAsia="zh-CN"/>
        </w:rPr>
      </w:pPr>
      <w:r>
        <w:rPr>
          <w:rFonts w:hint="eastAsia" w:ascii="黑体" w:eastAsia="黑体"/>
          <w:u w:val="single"/>
        </w:rPr>
        <w:t xml:space="preserve"> </w:t>
      </w:r>
      <w:r>
        <w:rPr>
          <w:rFonts w:hint="eastAsia" w:ascii="仿宋_GB2312" w:eastAsia="仿宋_GB2312"/>
          <w:sz w:val="28"/>
          <w:szCs w:val="28"/>
          <w:u w:val="single"/>
          <w:lang w:eastAsia="zh-CN"/>
        </w:rPr>
        <w:t>送：万载县农业农村局、万载县政府采购中心</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pStyle w:val="9"/>
        <w:ind w:left="0" w:leftChars="0" w:firstLine="0" w:firstLineChars="0"/>
      </w:pPr>
      <w:r>
        <w:rPr>
          <w:rFonts w:hint="eastAsia"/>
          <w:sz w:val="28"/>
          <w:szCs w:val="28"/>
          <w:u w:val="single"/>
        </w:rPr>
        <w:t xml:space="preserve"> 万载县财政局人秘股                    </w:t>
      </w:r>
      <w:r>
        <w:rPr>
          <w:rFonts w:hint="eastAsia"/>
          <w:sz w:val="28"/>
          <w:szCs w:val="28"/>
          <w:u w:val="single"/>
          <w:lang w:val="en-US" w:eastAsia="zh-CN"/>
        </w:rPr>
        <w:t xml:space="preserve">   </w:t>
      </w:r>
      <w:r>
        <w:rPr>
          <w:rFonts w:hint="eastAsia"/>
          <w:sz w:val="28"/>
          <w:szCs w:val="28"/>
          <w:u w:val="single"/>
        </w:rPr>
        <w:t>201</w:t>
      </w:r>
      <w:r>
        <w:rPr>
          <w:rFonts w:hint="eastAsia"/>
          <w:sz w:val="28"/>
          <w:szCs w:val="28"/>
          <w:u w:val="single"/>
          <w:lang w:val="en-US" w:eastAsia="zh-CN"/>
        </w:rPr>
        <w:t>9</w:t>
      </w:r>
      <w:r>
        <w:rPr>
          <w:rFonts w:hint="eastAsia"/>
          <w:sz w:val="28"/>
          <w:szCs w:val="28"/>
          <w:u w:val="single"/>
        </w:rPr>
        <w:t>年</w:t>
      </w:r>
      <w:r>
        <w:rPr>
          <w:rFonts w:hint="eastAsia"/>
          <w:sz w:val="28"/>
          <w:szCs w:val="28"/>
          <w:u w:val="single"/>
          <w:lang w:val="en-US" w:eastAsia="zh-CN"/>
        </w:rPr>
        <w:t>11</w:t>
      </w:r>
      <w:r>
        <w:rPr>
          <w:rFonts w:hint="eastAsia"/>
          <w:sz w:val="28"/>
          <w:szCs w:val="28"/>
          <w:u w:val="single"/>
        </w:rPr>
        <w:t>月</w:t>
      </w:r>
      <w:r>
        <w:rPr>
          <w:rFonts w:hint="eastAsia"/>
          <w:sz w:val="28"/>
          <w:szCs w:val="28"/>
          <w:u w:val="single"/>
          <w:lang w:val="en-US" w:eastAsia="zh-CN"/>
        </w:rPr>
        <w:t>20</w:t>
      </w:r>
      <w:r>
        <w:rPr>
          <w:rFonts w:hint="eastAsia"/>
          <w:sz w:val="28"/>
          <w:szCs w:val="28"/>
          <w:u w:val="single"/>
        </w:rPr>
        <w:t>日印发</w:t>
      </w:r>
      <w:r>
        <w:rPr>
          <w:rFonts w:hint="eastAsia"/>
          <w:sz w:val="28"/>
          <w:szCs w:val="28"/>
          <w:u w:val="single"/>
          <w:lang w:val="en-US" w:eastAsia="zh-CN"/>
        </w:rPr>
        <w:t xml:space="preserve">  </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FD5B0"/>
    <w:multiLevelType w:val="singleLevel"/>
    <w:tmpl w:val="987FD5B0"/>
    <w:lvl w:ilvl="0" w:tentative="0">
      <w:start w:val="1"/>
      <w:numFmt w:val="decimal"/>
      <w:lvlText w:val="(%1)"/>
      <w:lvlJc w:val="left"/>
      <w:pPr>
        <w:tabs>
          <w:tab w:val="left" w:pos="312"/>
        </w:tabs>
      </w:pPr>
    </w:lvl>
  </w:abstractNum>
  <w:abstractNum w:abstractNumId="1">
    <w:nsid w:val="2DE942E4"/>
    <w:multiLevelType w:val="singleLevel"/>
    <w:tmpl w:val="2DE942E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15471"/>
    <w:rsid w:val="01604D5B"/>
    <w:rsid w:val="03FC1229"/>
    <w:rsid w:val="069A7B91"/>
    <w:rsid w:val="06AD2866"/>
    <w:rsid w:val="0D9C69D4"/>
    <w:rsid w:val="0FC07118"/>
    <w:rsid w:val="11921C85"/>
    <w:rsid w:val="131A62FB"/>
    <w:rsid w:val="16022022"/>
    <w:rsid w:val="18D15471"/>
    <w:rsid w:val="1BC30B32"/>
    <w:rsid w:val="1C4456A0"/>
    <w:rsid w:val="20984C66"/>
    <w:rsid w:val="31391C8E"/>
    <w:rsid w:val="3BE469D5"/>
    <w:rsid w:val="45220601"/>
    <w:rsid w:val="513F16B0"/>
    <w:rsid w:val="55CA76CC"/>
    <w:rsid w:val="5AAD3088"/>
    <w:rsid w:val="631D5672"/>
    <w:rsid w:val="652167E4"/>
    <w:rsid w:val="65FE669C"/>
    <w:rsid w:val="6CD73BF5"/>
    <w:rsid w:val="73116FA2"/>
    <w:rsid w:val="764D28B3"/>
    <w:rsid w:val="7734293B"/>
    <w:rsid w:val="77622B02"/>
    <w:rsid w:val="7E13743A"/>
    <w:rsid w:val="7E630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 仿宋_GB2312"/>
    <w:basedOn w:val="1"/>
    <w:qFormat/>
    <w:uiPriority w:val="0"/>
    <w:pPr>
      <w:widowControl/>
      <w:shd w:val="clear" w:color="auto" w:fill="FFFFFF"/>
      <w:spacing w:line="480" w:lineRule="auto"/>
      <w:ind w:firstLine="640" w:firstLineChars="200"/>
    </w:pPr>
    <w:rPr>
      <w:rFonts w:ascii="仿宋_GB2312" w:hAnsi="宋体" w:eastAsia="仿宋_GB2312"/>
      <w:color w:val="3E3936"/>
      <w:kern w:val="0"/>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2019-10-17T03:34:00Z</dcterms:created>
  <dc:creator>Administrator</dc:creator>
  <cp:lastModifiedBy>Administrator</cp:lastModifiedBy>
  <cp:lastPrinted>2019-11-20T03:48:01Z</cp:lastPrinted>
  <dcterms:modified xsi:type="dcterms:W3CDTF">2019-11-20T08:09:43Z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